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5896"/>
          </w:tcPr>
          <w:p>
            <w:r>
              <w:rPr>
                <w:b/>
                <w:color w:val="1F3A5F"/>
                <w:sz w:val="32"/>
              </w:rPr>
              <w:t>ZLECENIE TRANSPORTOWE / SPEDYCYJNE</w:t>
            </w:r>
          </w:p>
          <w:p>
            <w:pPr>
              <w:spacing w:after="0"/>
            </w:pPr>
            <w:r>
              <w:rPr>
                <w:b w:val="0"/>
                <w:color w:val="5B6770"/>
                <w:sz w:val="18"/>
              </w:rPr>
              <w:t>Zlecenie przewozu towaru - wypełnia zleceniodawca, potwierdza przewoźnik</w:t>
            </w:r>
          </w:p>
        </w:tc>
        <w:tc>
          <w:tcPr>
            <w:tcW w:type="dxa" w:w="3969"/>
          </w:tcPr>
          <w:p>
            <w:pPr>
              <w:spacing w:after="0"/>
              <w:jc w:val="right"/>
            </w:pPr>
            <w:r>
              <w:rPr>
                <w:b w:val="0"/>
                <w:sz w:val="20"/>
              </w:rPr>
              <w:t>Nr zlecenia: ........................................</w:t>
            </w:r>
          </w:p>
          <w:p>
            <w:pPr>
              <w:spacing w:after="0"/>
              <w:jc w:val="right"/>
            </w:pPr>
            <w:r>
              <w:rPr>
                <w:b w:val="0"/>
                <w:sz w:val="20"/>
              </w:rPr>
              <w:t>Data wystawienia: ........................................</w:t>
            </w:r>
          </w:p>
        </w:tc>
      </w:tr>
    </w:tbl>
    <w:p>
      <w:pPr>
        <w:spacing w:after="40"/>
      </w:pPr>
    </w:p>
    <w:p>
      <w:r>
        <w:rPr>
          <w:b/>
        </w:rPr>
        <w:t xml:space="preserve">Rodzaj zlecenia:  </w:t>
      </w:r>
      <w:r>
        <w:rPr>
          <w:b w:val="0"/>
        </w:rPr>
        <w:t>☐ transportowe (przewoźnik)    ☐ spedycyjne (spedytor)    ☐ krajowe    ☐ międzynarodowe</w:t>
      </w:r>
    </w:p>
    <w:tbl>
      <w:tblPr>
        <w:tblW w:type="auto" w:w="0"/>
        <w:tblBorders>
          <w:top w:val="single" w:sz="4" w:color="8C98A4"/>
          <w:left w:val="single" w:sz="4" w:color="8C98A4"/>
          <w:bottom w:val="single" w:sz="4" w:color="8C98A4"/>
          <w:right w:val="single" w:sz="4" w:color="8C98A4"/>
          <w:insideH w:val="single" w:sz="4" w:color="8C98A4"/>
          <w:insideV w:val="single" w:sz="4" w:color="8C98A4"/>
        </w:tblBorders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4933"/>
            <w:gridSpan w:val="2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Zleceniodawca</w:t>
            </w:r>
          </w:p>
        </w:tc>
        <w:tc>
          <w:tcPr>
            <w:tcW w:type="dxa" w:w="4933"/>
            <w:gridSpan w:val="2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Zleceniobiorca (przewoźnik / spedytor)</w:t>
            </w:r>
          </w:p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Nazwa firmy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Nazwa firmy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Adres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Adres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NIP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NIP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Osoba kontaktowa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Osoba kontaktowa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Telefon / e-mail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Telefon / e-mail</w:t>
            </w:r>
          </w:p>
        </w:tc>
        <w:tc>
          <w:tcPr>
            <w:tcW w:type="dxa" w:w="3005"/>
          </w:tcPr>
          <w:p/>
        </w:tc>
      </w:tr>
    </w:tbl>
    <w:p>
      <w:pPr>
        <w:spacing w:after="0"/>
      </w:pPr>
    </w:p>
    <w:tbl>
      <w:tblPr>
        <w:tblW w:type="auto" w:w="0"/>
        <w:tblBorders>
          <w:top w:val="single" w:sz="4" w:color="8C98A4"/>
          <w:left w:val="single" w:sz="4" w:color="8C98A4"/>
          <w:bottom w:val="single" w:sz="4" w:color="8C98A4"/>
          <w:right w:val="single" w:sz="4" w:color="8C98A4"/>
          <w:insideH w:val="single" w:sz="4" w:color="8C98A4"/>
          <w:insideV w:val="single" w:sz="4" w:color="8C98A4"/>
        </w:tblBorders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4933"/>
            <w:gridSpan w:val="2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Załadunek</w:t>
            </w:r>
          </w:p>
        </w:tc>
        <w:tc>
          <w:tcPr>
            <w:tcW w:type="dxa" w:w="4933"/>
            <w:gridSpan w:val="2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Rozładunek</w:t>
            </w:r>
          </w:p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Data i godzina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Data i godzina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Adres (ulica, kod, miasto, kraj)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Adres (ulica, kod, miasto, kraj)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Firma / nadawca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Firma / odbiorca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Osoba kontaktowa, telefon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Osoba kontaktowa, telefon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Nr referencyjny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Nr referencyjny</w:t>
            </w:r>
          </w:p>
        </w:tc>
        <w:tc>
          <w:tcPr>
            <w:tcW w:type="dxa" w:w="3005"/>
          </w:tcPr>
          <w:p/>
        </w:tc>
      </w:tr>
    </w:tbl>
    <w:p>
      <w:pPr>
        <w:spacing w:after="0"/>
      </w:pPr>
    </w:p>
    <w:tbl>
      <w:tblPr>
        <w:tblW w:type="auto" w:w="0"/>
        <w:tblBorders>
          <w:top w:val="single" w:sz="4" w:color="8C98A4"/>
          <w:left w:val="single" w:sz="4" w:color="8C98A4"/>
          <w:bottom w:val="single" w:sz="4" w:color="8C98A4"/>
          <w:right w:val="single" w:sz="4" w:color="8C98A4"/>
          <w:insideH w:val="single" w:sz="4" w:color="8C98A4"/>
          <w:insideV w:val="single" w:sz="4" w:color="8C98A4"/>
        </w:tblBorders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4933"/>
            <w:gridSpan w:val="2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Towar</w:t>
            </w:r>
          </w:p>
        </w:tc>
        <w:tc>
          <w:tcPr>
            <w:tcW w:type="dxa" w:w="4933"/>
            <w:gridSpan w:val="2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Pojazd i kierowca</w:t>
            </w:r>
          </w:p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Rodzaj towaru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Rodzaj pojazdu / nadwozia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Ilość jednostek (palety, kartony)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Nr rejestracyjny pojazdu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 xml:space="preserve">Waga brutto </w:t>
            </w:r>
            <w:r>
              <w:rPr>
                <w:b w:val="0"/>
                <w:color w:val="1F5FBF"/>
                <w:sz w:val="17"/>
              </w:rPr>
              <w:t>[kg]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Nr rejestracyjny naczepy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Wymiary / objętość / LDM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Kierowca (imię i nazwisko)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Wartość towaru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Telefon kierowcy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Sposób pakowania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Wymagania specjalne (temperatura, ADR)</w:t>
            </w:r>
          </w:p>
        </w:tc>
        <w:tc>
          <w:tcPr>
            <w:tcW w:type="dxa" w:w="3005"/>
          </w:tcPr>
          <w:p/>
        </w:tc>
      </w:tr>
    </w:tbl>
    <w:p>
      <w:pPr>
        <w:spacing w:after="0"/>
      </w:pPr>
    </w:p>
    <w:p>
      <w:r>
        <w:rPr>
          <w:b/>
        </w:rPr>
        <w:t xml:space="preserve">Środek transportu:  </w:t>
      </w:r>
      <w:r>
        <w:rPr>
          <w:b w:val="0"/>
        </w:rPr>
        <w:t>☐ drogowy    ☐ kolejowy    ☐ morski    ☐ lotniczy    ☐ multimodalny</w:t>
      </w:r>
    </w:p>
    <w:tbl>
      <w:tblPr>
        <w:tblW w:type="auto" w:w="0"/>
        <w:tblBorders>
          <w:top w:val="single" w:sz="4" w:color="8C98A4"/>
          <w:left w:val="single" w:sz="4" w:color="8C98A4"/>
          <w:bottom w:val="single" w:sz="4" w:color="8C98A4"/>
          <w:right w:val="single" w:sz="4" w:color="8C98A4"/>
          <w:insideH w:val="single" w:sz="4" w:color="8C98A4"/>
          <w:insideV w:val="single" w:sz="4" w:color="8C98A4"/>
        </w:tblBorders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4933"/>
            <w:gridSpan w:val="2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Fracht i płatność</w:t>
            </w:r>
          </w:p>
        </w:tc>
        <w:tc>
          <w:tcPr>
            <w:tcW w:type="dxa" w:w="4933"/>
            <w:gridSpan w:val="2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Ubezpieczenie</w:t>
            </w:r>
          </w:p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Stawka (kwota netto, waluta)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Ubezpieczenie OC przewoźnika (suma)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Termin płatności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Ubezpieczenie ładunku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Sposób płatności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Ubezpieczyciel, nr polisy</w:t>
            </w:r>
          </w:p>
        </w:tc>
        <w:tc>
          <w:tcPr>
            <w:tcW w:type="dxa" w:w="3005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Dokumenty do faktury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  <w:shd w:val="clear" w:color="auto" w:fill="F3F6F9"/>
          </w:tcPr>
          <w:p>
            <w:pPr>
              <w:spacing w:after="0"/>
            </w:pPr>
            <w:r>
              <w:rPr>
                <w:b w:val="0"/>
                <w:color w:val="5B6770"/>
                <w:sz w:val="17"/>
              </w:rPr>
              <w:t>Uwagi</w:t>
            </w:r>
          </w:p>
        </w:tc>
        <w:tc>
          <w:tcPr>
            <w:tcW w:type="dxa" w:w="3005"/>
          </w:tcPr>
          <w:p/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Warunki zlecenia</w:t>
      </w:r>
    </w:p>
    <w:p>
      <w:r>
        <w:rPr>
          <w:b w:val="0"/>
          <w:color w:val="5B6770"/>
          <w:sz w:val="18"/>
        </w:rPr>
        <w:t>Przykładowe warunki - dostosuj je do swojej współpracy z przewoźnikiem albo usuń te, których nie stosujesz.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</w:rPr>
        <w:t>1.</w:t>
        <w:tab/>
      </w:r>
      <w:r>
        <w:rPr>
          <w:b w:val="0"/>
        </w:rPr>
        <w:t xml:space="preserve">Zleceniobiorca potwierdza przyjęcie zlecenia w ciągu </w:t>
      </w:r>
      <w:r>
        <w:rPr>
          <w:b w:val="0"/>
          <w:color w:val="1F5FBF"/>
        </w:rPr>
        <w:t>[2]</w:t>
      </w:r>
      <w:r>
        <w:rPr>
          <w:b w:val="0"/>
        </w:rPr>
        <w:t xml:space="preserve"> godzin od otrzymania. Brak potwierdzenia oznacza </w:t>
      </w:r>
      <w:r>
        <w:rPr>
          <w:b w:val="0"/>
          <w:color w:val="1F5FBF"/>
        </w:rPr>
        <w:t>[odrzucenie / przyjęcie]</w:t>
      </w:r>
      <w:r>
        <w:rPr>
          <w:b w:val="0"/>
        </w:rPr>
        <w:t xml:space="preserve"> zlecenia.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</w:rPr>
        <w:t>2.</w:t>
        <w:tab/>
      </w:r>
      <w:r>
        <w:rPr>
          <w:b w:val="0"/>
        </w:rPr>
        <w:t>Zleceniobiorca wykona przewóz pojazdem wskazanym w zleceniu. Przeładunek, doładunek innego towaru i powierzenie przewozu innemu przewoźnikowi wymagają zgody zleceniodawcy.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</w:rPr>
        <w:t>3.</w:t>
        <w:tab/>
      </w:r>
      <w:r>
        <w:rPr>
          <w:b w:val="0"/>
        </w:rPr>
        <w:t>Kierowca sprawdza zgodność towaru z dokumentami przy załadunku i opisuje zastrzeżenia (ilość, stan opakowań) w dokumencie przewozowym.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</w:rPr>
        <w:t>4.</w:t>
        <w:tab/>
      </w:r>
      <w:r>
        <w:rPr>
          <w:b w:val="0"/>
        </w:rPr>
        <w:t>Zleceniobiorca niezwłocznie informuje zleceniodawcę o opóźnieniu, przeszkodzie w przewozie albo szkodzie w towarze.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</w:rPr>
        <w:t>5.</w:t>
        <w:tab/>
      </w:r>
      <w:r>
        <w:rPr>
          <w:b w:val="0"/>
        </w:rPr>
        <w:t>Przewóz krajowy reguluje Prawo przewozowe, a przewóz międzynarodowy - Konwencja CMR.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</w:rPr>
        <w:t>6.</w:t>
        <w:tab/>
      </w:r>
      <w:r>
        <w:rPr>
          <w:b w:val="0"/>
        </w:rPr>
        <w:t xml:space="preserve">Do faktury należy dołączyć </w:t>
      </w:r>
      <w:r>
        <w:rPr>
          <w:b w:val="0"/>
          <w:color w:val="1F5FBF"/>
        </w:rPr>
        <w:t>[oryginał / skan]</w:t>
      </w:r>
      <w:r>
        <w:rPr>
          <w:b w:val="0"/>
        </w:rPr>
        <w:t xml:space="preserve"> potwierdzonego dokumentu przewozowego (list przewozowy, CMR, dowód dostawy). Termin płatności liczy się od dnia otrzymania faktury z kompletem dokumentów.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</w:rPr>
        <w:t>7.</w:t>
        <w:tab/>
      </w:r>
      <w:r>
        <w:rPr>
          <w:b w:val="0"/>
        </w:rPr>
        <w:t xml:space="preserve">Kary umowne za niepodstawienie pojazdu lub opóźnienie: </w:t>
      </w:r>
      <w:r>
        <w:rPr>
          <w:b w:val="0"/>
          <w:color w:val="1F5FBF"/>
        </w:rPr>
        <w:t>[do uzupełnienia]</w:t>
      </w:r>
      <w:r>
        <w:rPr>
          <w:b w:val="0"/>
        </w:rPr>
        <w:t>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</w:rPr>
        <w:t>8.</w:t>
        <w:tab/>
      </w:r>
      <w:r>
        <w:rPr>
          <w:b w:val="0"/>
        </w:rPr>
        <w:t xml:space="preserve">Sprawy nieuregulowane w zleceniu: </w:t>
      </w:r>
      <w:r>
        <w:rPr>
          <w:b w:val="0"/>
          <w:color w:val="1F5FBF"/>
        </w:rPr>
        <w:t>[do uzupełnienia]</w:t>
      </w:r>
      <w:r>
        <w:rPr>
          <w:b w:val="0"/>
        </w:rPr>
        <w:t>.</w:t>
      </w:r>
    </w:p>
    <w:p>
      <w:pPr>
        <w:pStyle w:val="Heading2"/>
      </w:pPr>
      <w:r>
        <w:t>Instrukcje dodatkowe dla kierowcy</w:t>
      </w:r>
    </w:p>
    <w:tbl>
      <w:tblPr>
        <w:tblW w:type="auto" w:w="0"/>
        <w:tblBorders>
          <w:top w:val="single" w:sz="4" w:color="8C98A4"/>
          <w:left w:val="single" w:sz="4" w:color="8C98A4"/>
          <w:bottom w:val="single" w:sz="4" w:color="8C98A4"/>
          <w:right w:val="single" w:sz="4" w:color="8C98A4"/>
          <w:insideH w:val="single" w:sz="4" w:color="8C98A4"/>
          <w:insideV w:val="single" w:sz="4" w:color="8C98A4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Instrukcja (załadunek, rozładunek, dokumenty, kontakt na trasie)</w:t>
            </w:r>
          </w:p>
        </w:tc>
      </w:tr>
      <w:tr>
        <w:trPr>
          <w:trHeight w:val="454" w:hRule="atLeast"/>
        </w:trPr>
        <w:tc>
          <w:tcPr>
            <w:tcW w:type="dxa" w:w="9865"/>
          </w:tcPr>
          <w:p/>
        </w:tc>
      </w:tr>
      <w:tr>
        <w:trPr>
          <w:trHeight w:val="454" w:hRule="atLeast"/>
        </w:trPr>
        <w:tc>
          <w:tcPr>
            <w:tcW w:type="dxa" w:w="9865"/>
          </w:tcPr>
          <w:p/>
        </w:tc>
      </w:tr>
      <w:tr>
        <w:trPr>
          <w:trHeight w:val="454" w:hRule="atLeast"/>
        </w:trPr>
        <w:tc>
          <w:tcPr>
            <w:tcW w:type="dxa" w:w="9865"/>
          </w:tcPr>
          <w:p/>
        </w:tc>
      </w:tr>
      <w:tr>
        <w:trPr>
          <w:trHeight w:val="454" w:hRule="atLeast"/>
        </w:trPr>
        <w:tc>
          <w:tcPr>
            <w:tcW w:type="dxa" w:w="9865"/>
          </w:tcPr>
          <w:p/>
        </w:tc>
      </w:tr>
    </w:tbl>
    <w:p>
      <w:pPr>
        <w:spacing w:after="0"/>
      </w:pPr>
    </w:p>
    <w:p>
      <w:pPr>
        <w:pStyle w:val="Heading2"/>
      </w:pPr>
      <w:r>
        <w:t>Potwierdzenie przyjęcia zlecenia</w:t>
      </w:r>
    </w:p>
    <w:p>
      <w:r>
        <w:rPr>
          <w:b w:val="0"/>
        </w:rPr>
        <w:t>Zleceniobiorca przyjmuje zlecenie do realizacji na warunkach opisanych powyżej.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907" w:hRule="atLeast"/>
        </w:trPr>
        <w:tc>
          <w:tcPr>
            <w:tcW w:type="dxa" w:w="4932"/>
            <w:tcBorders>
              <w:bottom w:val="dotted" w:sz="6" w:color="556677"/>
            </w:tcBorders>
          </w:tcPr>
          <w:p/>
        </w:tc>
        <w:tc>
          <w:tcPr>
            <w:tcW w:type="dxa" w:w="4932"/>
            <w:tcBorders>
              <w:bottom w:val="dotted" w:sz="6" w:color="556677"/>
            </w:tcBorders>
          </w:tcPr>
          <w:p/>
        </w:tc>
      </w:tr>
      <w:tr>
        <w:tc>
          <w:tcPr>
            <w:tcW w:type="dxa" w:w="4932"/>
          </w:tcPr>
          <w:p>
            <w:pPr>
              <w:spacing w:after="0"/>
              <w:jc w:val="center"/>
            </w:pPr>
            <w:r>
              <w:rPr>
                <w:b w:val="0"/>
                <w:color w:val="5B6770"/>
                <w:sz w:val="17"/>
              </w:rPr>
              <w:t>Zleceniodawca (data, podpis, pieczęć)</w:t>
            </w:r>
          </w:p>
        </w:tc>
        <w:tc>
          <w:tcPr>
            <w:tcW w:type="dxa" w:w="4932"/>
          </w:tcPr>
          <w:p>
            <w:pPr>
              <w:spacing w:after="0"/>
              <w:jc w:val="center"/>
            </w:pPr>
            <w:r>
              <w:rPr>
                <w:b w:val="0"/>
                <w:color w:val="5B6770"/>
                <w:sz w:val="17"/>
              </w:rPr>
              <w:t>Zleceniobiorca (data, podpis, pieczęć)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color w:val="5B6770"/>
        <w:sz w:val="16"/>
      </w:rPr>
      <w:t xml:space="preserve">Wzór: atsoftware.pl   |   Strona </w:t>
    </w:r>
    <w:r>
      <w:rPr>
        <w:color w:val="5B6770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color w:val="5B6770"/>
        <w:sz w:val="16"/>
      </w:rPr>
      <w:t xml:space="preserve"> z </w:t>
    </w:r>
    <w:r>
      <w:rPr>
        <w:color w:val="5B6770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Zlecenie transportowe / spedycyjne - wzór</dc:title>
  <dc:subject>Wzór zlecenia spedycyjnego i transportowego do edycji w Wordzie</dc:subject>
  <dc:creator>AtSoftware</dc:creator>
  <cp:keywords>zlecenie spedycyjne wzór, zlecenie transportowe wzór, zlecenie przewozu</cp:keywords>
  <dc:description>Wzór: atsoftware.pl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